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8D29" w14:textId="77777777" w:rsidR="00B741A3" w:rsidRPr="00250171" w:rsidRDefault="00505468" w:rsidP="00304126">
      <w:pPr>
        <w:pStyle w:val="MemoHeader"/>
        <w:jc w:val="center"/>
        <w:rPr>
          <w:rFonts w:ascii="Times New Roman" w:hAnsi="Times New Roman"/>
          <w:szCs w:val="32"/>
        </w:rPr>
      </w:pPr>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11082FA5" w14:textId="77777777" w:rsidR="003F51B1" w:rsidRPr="00EA0B92" w:rsidRDefault="003F51B1" w:rsidP="003F51B1">
      <w:pPr>
        <w:jc w:val="both"/>
        <w:rPr>
          <w:rFonts w:cs="Times New Roman"/>
        </w:rPr>
      </w:pPr>
    </w:p>
    <w:p w14:paraId="021886F1" w14:textId="70778C51" w:rsidR="003F51B1" w:rsidRPr="001966AB" w:rsidRDefault="003F51B1" w:rsidP="003F51B1">
      <w:pPr>
        <w:tabs>
          <w:tab w:val="left" w:pos="1440"/>
        </w:tabs>
        <w:jc w:val="both"/>
        <w:rPr>
          <w:rFonts w:cs="Times New Roman"/>
        </w:rPr>
      </w:pPr>
      <w:r w:rsidRPr="001966AB">
        <w:rPr>
          <w:rFonts w:cs="Times New Roman"/>
          <w:b/>
        </w:rPr>
        <w:t>To:</w:t>
      </w:r>
      <w:r w:rsidRPr="001966AB">
        <w:rPr>
          <w:rFonts w:cs="Times New Roman"/>
        </w:rPr>
        <w:tab/>
      </w:r>
      <w:r w:rsidR="001966AB" w:rsidRPr="001966AB">
        <w:rPr>
          <w:rFonts w:cs="Times New Roman"/>
        </w:rPr>
        <w:t>Merritt Lander</w:t>
      </w:r>
      <w:r w:rsidR="009E27A8" w:rsidRPr="001966AB">
        <w:rPr>
          <w:rFonts w:cs="Times New Roman"/>
        </w:rPr>
        <w:t>, Attorney</w:t>
      </w:r>
    </w:p>
    <w:p w14:paraId="01FD6F4C" w14:textId="77777777" w:rsidR="003F51B1" w:rsidRPr="001966AB" w:rsidRDefault="003F51B1" w:rsidP="003F51B1">
      <w:pPr>
        <w:ind w:left="1440"/>
        <w:jc w:val="both"/>
        <w:rPr>
          <w:rFonts w:cs="Times New Roman"/>
        </w:rPr>
      </w:pPr>
      <w:r w:rsidRPr="001966AB">
        <w:rPr>
          <w:rFonts w:cs="Times New Roman"/>
        </w:rPr>
        <w:t>Legal Division</w:t>
      </w:r>
    </w:p>
    <w:p w14:paraId="72A35C5F" w14:textId="77777777" w:rsidR="00B103BA" w:rsidRPr="001966AB" w:rsidRDefault="00B103BA" w:rsidP="000E4CE6">
      <w:pPr>
        <w:rPr>
          <w:rFonts w:cs="Times New Roman"/>
        </w:rPr>
      </w:pPr>
    </w:p>
    <w:p w14:paraId="001BAE55" w14:textId="57D81621" w:rsidR="00B103BA" w:rsidRPr="001966AB" w:rsidRDefault="00B103BA" w:rsidP="00B103BA">
      <w:r w:rsidRPr="001966AB">
        <w:rPr>
          <w:b/>
        </w:rPr>
        <w:t>From:</w:t>
      </w:r>
      <w:r w:rsidRPr="001966AB">
        <w:tab/>
      </w:r>
      <w:r w:rsidRPr="001966AB">
        <w:tab/>
      </w:r>
      <w:r w:rsidR="00046EAA" w:rsidRPr="001966AB">
        <w:t>Patricia Garcia, Senior Engineering Specialist</w:t>
      </w:r>
    </w:p>
    <w:p w14:paraId="40FBAE99" w14:textId="77777777" w:rsidR="00B103BA" w:rsidRPr="001966AB" w:rsidRDefault="00B103BA" w:rsidP="00B103BA">
      <w:pPr>
        <w:ind w:left="1440"/>
        <w:rPr>
          <w:rFonts w:cs="Times New Roman"/>
        </w:rPr>
      </w:pPr>
      <w:r w:rsidRPr="001966AB">
        <w:rPr>
          <w:rFonts w:cs="Times New Roman"/>
        </w:rPr>
        <w:t>Infrastructure Division</w:t>
      </w:r>
    </w:p>
    <w:p w14:paraId="1265F482" w14:textId="2E2B2948" w:rsidR="003F51B1" w:rsidRPr="001966AB" w:rsidRDefault="003F51B1" w:rsidP="003F51B1">
      <w:pPr>
        <w:tabs>
          <w:tab w:val="left" w:pos="1440"/>
          <w:tab w:val="right" w:pos="9360"/>
        </w:tabs>
        <w:spacing w:before="240"/>
        <w:jc w:val="both"/>
        <w:rPr>
          <w:rFonts w:cs="Times New Roman"/>
          <w:b/>
        </w:rPr>
      </w:pPr>
      <w:r w:rsidRPr="001966AB">
        <w:rPr>
          <w:rFonts w:cs="Times New Roman"/>
          <w:b/>
        </w:rPr>
        <w:t>Date:</w:t>
      </w:r>
      <w:r w:rsidRPr="001966AB">
        <w:rPr>
          <w:rFonts w:cs="Times New Roman"/>
        </w:rPr>
        <w:t xml:space="preserve">  </w:t>
      </w:r>
      <w:r w:rsidRPr="001966AB">
        <w:rPr>
          <w:rFonts w:cs="Times New Roman"/>
        </w:rPr>
        <w:tab/>
      </w:r>
      <w:r w:rsidR="00046EAA" w:rsidRPr="001966AB">
        <w:rPr>
          <w:rFonts w:cs="Times New Roman"/>
        </w:rPr>
        <w:t xml:space="preserve">August </w:t>
      </w:r>
      <w:r w:rsidR="003344C1" w:rsidRPr="001966AB">
        <w:rPr>
          <w:rFonts w:cs="Times New Roman"/>
        </w:rPr>
        <w:t>1</w:t>
      </w:r>
      <w:r w:rsidR="001966AB" w:rsidRPr="001966AB">
        <w:rPr>
          <w:rFonts w:cs="Times New Roman"/>
        </w:rPr>
        <w:t>9</w:t>
      </w:r>
      <w:r w:rsidR="00046EAA" w:rsidRPr="001966AB">
        <w:rPr>
          <w:rFonts w:cs="Times New Roman"/>
        </w:rPr>
        <w:t>, 2020</w:t>
      </w:r>
    </w:p>
    <w:p w14:paraId="2EE75C06" w14:textId="77777777" w:rsidR="003F51B1" w:rsidRPr="00E419EC" w:rsidRDefault="003F51B1" w:rsidP="003F51B1">
      <w:pPr>
        <w:tabs>
          <w:tab w:val="left" w:pos="1440"/>
        </w:tabs>
        <w:ind w:left="1440" w:hanging="1440"/>
        <w:jc w:val="both"/>
        <w:rPr>
          <w:rFonts w:cs="Times New Roman"/>
          <w:highlight w:val="yellow"/>
        </w:rPr>
      </w:pPr>
    </w:p>
    <w:p w14:paraId="7CC21C21" w14:textId="5BE9B0FA" w:rsidR="00065A1A" w:rsidRPr="001966AB" w:rsidRDefault="00065A1A" w:rsidP="003344C1">
      <w:pPr>
        <w:tabs>
          <w:tab w:val="left" w:pos="1440"/>
        </w:tabs>
        <w:ind w:left="1440" w:hanging="1440"/>
        <w:jc w:val="both"/>
        <w:rPr>
          <w:rFonts w:cs="Times New Roman"/>
          <w:i/>
        </w:rPr>
      </w:pPr>
      <w:r w:rsidRPr="001966AB">
        <w:rPr>
          <w:rFonts w:cs="Times New Roman"/>
          <w:b/>
        </w:rPr>
        <w:t>Subject:</w:t>
      </w:r>
      <w:r w:rsidRPr="001966AB">
        <w:rPr>
          <w:rFonts w:cs="Times New Roman"/>
          <w:b/>
        </w:rPr>
        <w:tab/>
        <w:t>Docket N</w:t>
      </w:r>
      <w:r w:rsidR="00326601" w:rsidRPr="001966AB">
        <w:rPr>
          <w:rFonts w:cs="Times New Roman"/>
          <w:b/>
        </w:rPr>
        <w:t>o. 51</w:t>
      </w:r>
      <w:r w:rsidR="001966AB" w:rsidRPr="001966AB">
        <w:rPr>
          <w:rFonts w:cs="Times New Roman"/>
          <w:b/>
        </w:rPr>
        <w:t>102</w:t>
      </w:r>
      <w:r w:rsidRPr="001966AB">
        <w:rPr>
          <w:rFonts w:cs="Times New Roman"/>
          <w:b/>
        </w:rPr>
        <w:t xml:space="preserve">, </w:t>
      </w:r>
      <w:r w:rsidRPr="001966AB">
        <w:rPr>
          <w:rFonts w:cs="Times New Roman"/>
          <w:i/>
        </w:rPr>
        <w:t>Application of</w:t>
      </w:r>
      <w:r w:rsidR="00326601" w:rsidRPr="001966AB">
        <w:rPr>
          <w:rFonts w:cs="Times New Roman"/>
          <w:i/>
        </w:rPr>
        <w:t xml:space="preserve"> </w:t>
      </w:r>
      <w:r w:rsidR="001966AB" w:rsidRPr="001966AB">
        <w:rPr>
          <w:rFonts w:cs="Times New Roman"/>
          <w:i/>
        </w:rPr>
        <w:t>Sunset Water System</w:t>
      </w:r>
      <w:r w:rsidR="003344C1" w:rsidRPr="001966AB">
        <w:rPr>
          <w:rFonts w:cs="Times New Roman"/>
          <w:i/>
        </w:rPr>
        <w:t xml:space="preserve"> </w:t>
      </w:r>
      <w:r w:rsidRPr="001966AB">
        <w:rPr>
          <w:rFonts w:cs="Times New Roman"/>
          <w:i/>
        </w:rPr>
        <w:t>and</w:t>
      </w:r>
      <w:r w:rsidR="00326601" w:rsidRPr="001966AB">
        <w:rPr>
          <w:rFonts w:cs="Times New Roman"/>
          <w:i/>
        </w:rPr>
        <w:t xml:space="preserve"> </w:t>
      </w:r>
      <w:r w:rsidR="001966AB" w:rsidRPr="001966AB">
        <w:rPr>
          <w:rFonts w:cs="Times New Roman"/>
          <w:i/>
        </w:rPr>
        <w:t xml:space="preserve">Paterson Water Supply </w:t>
      </w:r>
      <w:bookmarkStart w:id="0" w:name="_GoBack"/>
      <w:bookmarkEnd w:id="0"/>
      <w:r w:rsidR="001966AB" w:rsidRPr="001966AB">
        <w:rPr>
          <w:rFonts w:cs="Times New Roman"/>
          <w:i/>
        </w:rPr>
        <w:t>Corporation</w:t>
      </w:r>
      <w:r w:rsidRPr="001966AB">
        <w:rPr>
          <w:rFonts w:cs="Times New Roman"/>
          <w:bCs/>
        </w:rPr>
        <w:t xml:space="preserve"> </w:t>
      </w:r>
      <w:r w:rsidRPr="001966AB">
        <w:rPr>
          <w:rFonts w:cs="Times New Roman"/>
          <w:i/>
        </w:rPr>
        <w:t>for Sale, Transfer, or Merger of Facilities and Certificate Rights in</w:t>
      </w:r>
      <w:r w:rsidR="00326601" w:rsidRPr="001966AB">
        <w:rPr>
          <w:rFonts w:cs="Times New Roman"/>
          <w:i/>
        </w:rPr>
        <w:t xml:space="preserve"> </w:t>
      </w:r>
      <w:r w:rsidR="001966AB" w:rsidRPr="001966AB">
        <w:rPr>
          <w:rFonts w:cs="Times New Roman"/>
          <w:i/>
        </w:rPr>
        <w:t>Montague</w:t>
      </w:r>
      <w:r w:rsidR="00BC285A" w:rsidRPr="001966AB">
        <w:rPr>
          <w:rFonts w:cs="Times New Roman"/>
          <w:i/>
        </w:rPr>
        <w:t xml:space="preserve"> </w:t>
      </w:r>
      <w:r w:rsidRPr="001966AB">
        <w:rPr>
          <w:rFonts w:cs="Times New Roman"/>
          <w:i/>
        </w:rPr>
        <w:t>County</w:t>
      </w:r>
    </w:p>
    <w:p w14:paraId="3DBE28E8" w14:textId="77777777" w:rsidR="00065A1A" w:rsidRPr="001966AB" w:rsidRDefault="00065A1A" w:rsidP="00065A1A">
      <w:pPr>
        <w:tabs>
          <w:tab w:val="left" w:pos="1440"/>
        </w:tabs>
        <w:ind w:left="1440" w:hanging="1440"/>
        <w:jc w:val="both"/>
        <w:rPr>
          <w:rFonts w:cs="Times New Roman"/>
          <w:i/>
        </w:rPr>
      </w:pPr>
    </w:p>
    <w:p w14:paraId="43341D21" w14:textId="770A1D2C" w:rsidR="00065A1A" w:rsidRPr="001966AB" w:rsidRDefault="00065A1A" w:rsidP="00065A1A">
      <w:pPr>
        <w:jc w:val="both"/>
        <w:rPr>
          <w:rFonts w:cs="Times New Roman"/>
          <w:bCs/>
        </w:rPr>
      </w:pPr>
      <w:r w:rsidRPr="001966AB">
        <w:rPr>
          <w:rFonts w:cs="Times New Roman"/>
          <w:bCs/>
        </w:rPr>
        <w:t xml:space="preserve">On </w:t>
      </w:r>
      <w:r w:rsidR="007E470A" w:rsidRPr="001966AB">
        <w:t xml:space="preserve">July </w:t>
      </w:r>
      <w:r w:rsidR="00BC285A" w:rsidRPr="001966AB">
        <w:t>2</w:t>
      </w:r>
      <w:r w:rsidR="001966AB" w:rsidRPr="001966AB">
        <w:t>3</w:t>
      </w:r>
      <w:r w:rsidR="007E470A" w:rsidRPr="001966AB">
        <w:t>, 2020</w:t>
      </w:r>
      <w:r w:rsidRPr="001966AB">
        <w:rPr>
          <w:rFonts w:cs="Times New Roman"/>
        </w:rPr>
        <w:t xml:space="preserve">, </w:t>
      </w:r>
      <w:r w:rsidR="001966AB" w:rsidRPr="001966AB">
        <w:t>Patterson Water Supply LLC</w:t>
      </w:r>
      <w:r w:rsidRPr="001966AB">
        <w:rPr>
          <w:rFonts w:cs="Times New Roman"/>
          <w:bCs/>
        </w:rPr>
        <w:t xml:space="preserve"> (</w:t>
      </w:r>
      <w:r w:rsidR="001966AB" w:rsidRPr="001966AB">
        <w:rPr>
          <w:rFonts w:cs="Times New Roman"/>
          <w:bCs/>
        </w:rPr>
        <w:t>Patterson Water</w:t>
      </w:r>
      <w:r w:rsidR="007E470A" w:rsidRPr="001966AB">
        <w:rPr>
          <w:rFonts w:cs="Times New Roman"/>
          <w:bCs/>
        </w:rPr>
        <w:t xml:space="preserve"> or </w:t>
      </w:r>
      <w:r w:rsidRPr="001966AB">
        <w:rPr>
          <w:rFonts w:cs="Times New Roman"/>
          <w:bCs/>
        </w:rPr>
        <w:t xml:space="preserve">Purchaser) and </w:t>
      </w:r>
      <w:r w:rsidR="00A324D6">
        <w:rPr>
          <w:rFonts w:cs="Times New Roman"/>
          <w:bCs/>
        </w:rPr>
        <w:t xml:space="preserve">David </w:t>
      </w:r>
      <w:proofErr w:type="spellStart"/>
      <w:r w:rsidR="00A324D6">
        <w:rPr>
          <w:rFonts w:cs="Times New Roman"/>
          <w:bCs/>
        </w:rPr>
        <w:t>Fenoglio</w:t>
      </w:r>
      <w:proofErr w:type="spellEnd"/>
      <w:r w:rsidR="00A324D6">
        <w:rPr>
          <w:rFonts w:cs="Times New Roman"/>
          <w:bCs/>
        </w:rPr>
        <w:t xml:space="preserve"> dba Sunset Water Systems</w:t>
      </w:r>
      <w:r w:rsidR="00240C6A">
        <w:rPr>
          <w:rFonts w:cs="Times New Roman"/>
          <w:bCs/>
        </w:rPr>
        <w:t xml:space="preserve"> dba </w:t>
      </w:r>
      <w:r w:rsidR="001966AB" w:rsidRPr="001966AB">
        <w:rPr>
          <w:rFonts w:cs="Times New Roman"/>
          <w:bCs/>
        </w:rPr>
        <w:t>Oak Shores Water System</w:t>
      </w:r>
      <w:r w:rsidR="0059712A" w:rsidRPr="001966AB">
        <w:rPr>
          <w:rFonts w:cs="Times New Roman"/>
          <w:bCs/>
        </w:rPr>
        <w:t xml:space="preserve"> </w:t>
      </w:r>
      <w:r w:rsidRPr="001966AB">
        <w:rPr>
          <w:rFonts w:cs="Times New Roman"/>
          <w:bCs/>
        </w:rPr>
        <w:t>(</w:t>
      </w:r>
      <w:r w:rsidR="001966AB" w:rsidRPr="001966AB">
        <w:rPr>
          <w:rFonts w:cs="Times New Roman"/>
          <w:bCs/>
        </w:rPr>
        <w:t>Oak Shores</w:t>
      </w:r>
      <w:r w:rsidR="007E470A" w:rsidRPr="001966AB">
        <w:rPr>
          <w:rFonts w:cs="Times New Roman"/>
          <w:bCs/>
        </w:rPr>
        <w:t xml:space="preserve"> or </w:t>
      </w:r>
      <w:r w:rsidRPr="001966AB">
        <w:rPr>
          <w:rFonts w:cs="Times New Roman"/>
          <w:bCs/>
        </w:rPr>
        <w:t xml:space="preserve">Seller) (collectively, Applicants) filed an application for Sale, Transfer, or Merger (STM) of facilities and certificate rights in </w:t>
      </w:r>
      <w:r w:rsidR="001966AB" w:rsidRPr="001966AB">
        <w:t xml:space="preserve">Montague </w:t>
      </w:r>
      <w:r w:rsidRPr="001966AB">
        <w:rPr>
          <w:rFonts w:cs="Times New Roman"/>
          <w:bCs/>
        </w:rPr>
        <w:t xml:space="preserve">County, Texas, pursuant to Texas Water Code </w:t>
      </w:r>
      <w:r w:rsidR="009E1C4E" w:rsidRPr="001966AB">
        <w:rPr>
          <w:rFonts w:cs="Times New Roman"/>
        </w:rPr>
        <w:t xml:space="preserve">(TWC) </w:t>
      </w:r>
      <w:r w:rsidRPr="001966AB">
        <w:rPr>
          <w:rFonts w:cs="Times New Roman"/>
          <w:bCs/>
        </w:rPr>
        <w:t>§ 13.301</w:t>
      </w:r>
      <w:r w:rsidRPr="001966AB">
        <w:rPr>
          <w:rFonts w:cs="Times New Roman"/>
        </w:rPr>
        <w:t xml:space="preserve"> </w:t>
      </w:r>
      <w:r w:rsidRPr="001966AB">
        <w:rPr>
          <w:rFonts w:cs="Times New Roman"/>
          <w:bCs/>
        </w:rPr>
        <w:t xml:space="preserve">and 16 </w:t>
      </w:r>
      <w:r w:rsidR="008C3449" w:rsidRPr="001966AB">
        <w:rPr>
          <w:rFonts w:cs="Times New Roman"/>
        </w:rPr>
        <w:t xml:space="preserve">Texas Administrative Code </w:t>
      </w:r>
      <w:r w:rsidR="009E1C4E" w:rsidRPr="001966AB">
        <w:rPr>
          <w:rFonts w:cs="Times New Roman"/>
          <w:bCs/>
        </w:rPr>
        <w:t xml:space="preserve">(TAC) </w:t>
      </w:r>
      <w:r w:rsidRPr="001966AB">
        <w:rPr>
          <w:rFonts w:cs="Times New Roman"/>
          <w:bCs/>
        </w:rPr>
        <w:t xml:space="preserve">§ </w:t>
      </w:r>
      <w:r w:rsidR="008A4317" w:rsidRPr="001966AB">
        <w:rPr>
          <w:rFonts w:cs="Times New Roman"/>
          <w:bCs/>
        </w:rPr>
        <w:t>24.239</w:t>
      </w:r>
      <w:r w:rsidRPr="001966AB">
        <w:rPr>
          <w:rFonts w:cs="Times New Roman"/>
          <w:bCs/>
        </w:rPr>
        <w:t xml:space="preserve">.  </w:t>
      </w:r>
    </w:p>
    <w:p w14:paraId="37C199E0" w14:textId="77777777" w:rsidR="00877CFC" w:rsidRPr="00E419EC" w:rsidRDefault="00877CFC" w:rsidP="00065A1A">
      <w:pPr>
        <w:autoSpaceDE w:val="0"/>
        <w:autoSpaceDN w:val="0"/>
        <w:adjustRightInd w:val="0"/>
        <w:jc w:val="both"/>
        <w:rPr>
          <w:rFonts w:cs="Times New Roman"/>
          <w:bCs/>
          <w:highlight w:val="yellow"/>
        </w:rPr>
      </w:pPr>
    </w:p>
    <w:p w14:paraId="1938F2BB" w14:textId="31AF5DEB" w:rsidR="00877CFC" w:rsidRPr="001966AB" w:rsidRDefault="00877CFC" w:rsidP="00065A1A">
      <w:pPr>
        <w:autoSpaceDE w:val="0"/>
        <w:autoSpaceDN w:val="0"/>
        <w:adjustRightInd w:val="0"/>
        <w:jc w:val="both"/>
        <w:rPr>
          <w:rFonts w:cs="Times New Roman"/>
          <w:bCs/>
        </w:rPr>
      </w:pPr>
      <w:r w:rsidRPr="001966AB">
        <w:rPr>
          <w:rFonts w:cs="Times New Roman"/>
          <w:bCs/>
        </w:rPr>
        <w:t xml:space="preserve">Specifically, </w:t>
      </w:r>
      <w:r w:rsidR="001966AB" w:rsidRPr="001966AB">
        <w:t>Patterson Water</w:t>
      </w:r>
      <w:r w:rsidRPr="001966AB">
        <w:rPr>
          <w:rFonts w:cs="Times New Roman"/>
          <w:bCs/>
        </w:rPr>
        <w:t xml:space="preserve"> seeks approval to acquire facilities and to transfer</w:t>
      </w:r>
      <w:r w:rsidR="007E470A" w:rsidRPr="001966AB">
        <w:rPr>
          <w:rFonts w:cs="Times New Roman"/>
          <w:bCs/>
        </w:rPr>
        <w:t xml:space="preserve"> </w:t>
      </w:r>
      <w:r w:rsidRPr="001966AB">
        <w:rPr>
          <w:rFonts w:cs="Times New Roman"/>
          <w:bCs/>
        </w:rPr>
        <w:t xml:space="preserve">all of </w:t>
      </w:r>
      <w:r w:rsidR="001966AB" w:rsidRPr="001966AB">
        <w:t xml:space="preserve">Oak </w:t>
      </w:r>
      <w:proofErr w:type="spellStart"/>
      <w:r w:rsidR="001966AB" w:rsidRPr="001966AB">
        <w:t>Shores</w:t>
      </w:r>
      <w:r w:rsidR="006E0582" w:rsidRPr="001966AB">
        <w:t>’</w:t>
      </w:r>
      <w:r w:rsidR="00240C6A">
        <w:t>s</w:t>
      </w:r>
      <w:proofErr w:type="spellEnd"/>
      <w:r w:rsidR="006E0582" w:rsidRPr="001966AB">
        <w:t xml:space="preserve"> </w:t>
      </w:r>
      <w:r w:rsidR="00BC285A" w:rsidRPr="001966AB">
        <w:t xml:space="preserve">water </w:t>
      </w:r>
      <w:r w:rsidR="00BC285A" w:rsidRPr="001966AB">
        <w:rPr>
          <w:rFonts w:cs="Times New Roman"/>
          <w:bCs/>
        </w:rPr>
        <w:t>certificate of convenience and necessity (CCN)</w:t>
      </w:r>
      <w:r w:rsidR="0059712A" w:rsidRPr="001966AB">
        <w:rPr>
          <w:rFonts w:cs="Times New Roman"/>
        </w:rPr>
        <w:t xml:space="preserve"> </w:t>
      </w:r>
      <w:r w:rsidR="006E0582" w:rsidRPr="001966AB">
        <w:rPr>
          <w:rFonts w:cs="Times New Roman"/>
        </w:rPr>
        <w:t xml:space="preserve">No. </w:t>
      </w:r>
      <w:r w:rsidR="001966AB" w:rsidRPr="001966AB">
        <w:rPr>
          <w:rFonts w:cs="Times New Roman"/>
        </w:rPr>
        <w:t xml:space="preserve">11779, which includes the public water system </w:t>
      </w:r>
      <w:r w:rsidR="00B66D3E">
        <w:rPr>
          <w:rFonts w:cs="Times New Roman"/>
        </w:rPr>
        <w:t xml:space="preserve">registered as </w:t>
      </w:r>
      <w:r w:rsidR="001966AB" w:rsidRPr="001966AB">
        <w:rPr>
          <w:rFonts w:cs="Times New Roman"/>
        </w:rPr>
        <w:t>Sunset Water System, public water system ID: 1690007</w:t>
      </w:r>
      <w:r w:rsidR="007E470A" w:rsidRPr="001966AB">
        <w:rPr>
          <w:rFonts w:cs="Times New Roman"/>
          <w:bCs/>
        </w:rPr>
        <w:t>.</w:t>
      </w:r>
      <w:r w:rsidRPr="001966AB">
        <w:rPr>
          <w:rFonts w:cs="Times New Roman"/>
          <w:bCs/>
        </w:rPr>
        <w:t xml:space="preserve">  </w:t>
      </w:r>
    </w:p>
    <w:p w14:paraId="04FA461D" w14:textId="2FB2C681" w:rsidR="0095150F" w:rsidRPr="001966AB" w:rsidRDefault="0095150F" w:rsidP="0095150F">
      <w:pPr>
        <w:spacing w:before="240"/>
        <w:jc w:val="both"/>
      </w:pPr>
      <w:r w:rsidRPr="001966AB">
        <w:t>Staff ha</w:t>
      </w:r>
      <w:r w:rsidRPr="001966AB">
        <w:rPr>
          <w:bCs/>
        </w:rPr>
        <w:t>s reviewed the information provided by the Applicant</w:t>
      </w:r>
      <w:r w:rsidR="00115FC7">
        <w:rPr>
          <w:bCs/>
        </w:rPr>
        <w:t>s</w:t>
      </w:r>
      <w:r w:rsidRPr="001966AB">
        <w:rPr>
          <w:bCs/>
        </w:rPr>
        <w:t xml:space="preserve"> and recommends </w:t>
      </w:r>
      <w:r w:rsidR="00B66D3E">
        <w:rPr>
          <w:bCs/>
        </w:rPr>
        <w:t xml:space="preserve">that </w:t>
      </w:r>
      <w:r w:rsidRPr="001966AB">
        <w:rPr>
          <w:bCs/>
        </w:rPr>
        <w:t xml:space="preserve">the application be deemed </w:t>
      </w:r>
      <w:r w:rsidRPr="001966AB">
        <w:t>administratively incomplete and not accepted for filing due to the deficiencies detailed below</w:t>
      </w:r>
      <w:r w:rsidR="00B66D3E">
        <w:t>. Staff recommends that Oak Shores address the deficiencies as follows:</w:t>
      </w:r>
    </w:p>
    <w:p w14:paraId="04E74EF7" w14:textId="56B26C7A" w:rsidR="0005165C" w:rsidRPr="001966AB" w:rsidRDefault="00B66D3E" w:rsidP="00BC285A">
      <w:pPr>
        <w:pStyle w:val="ListParagraph"/>
        <w:numPr>
          <w:ilvl w:val="0"/>
          <w:numId w:val="31"/>
        </w:numPr>
        <w:spacing w:before="240"/>
        <w:jc w:val="both"/>
      </w:pPr>
      <w:r>
        <w:t xml:space="preserve">Oak Shores has unpaid Regulatory Assessment Fees for the 2014 through 2019. </w:t>
      </w:r>
      <w:r w:rsidR="0005165C" w:rsidRPr="001966AB">
        <w:t>Staff</w:t>
      </w:r>
      <w:r w:rsidR="0095150F" w:rsidRPr="001966AB">
        <w:t xml:space="preserve"> requests </w:t>
      </w:r>
      <w:r>
        <w:t xml:space="preserve">that </w:t>
      </w:r>
      <w:r w:rsidR="001966AB" w:rsidRPr="001966AB">
        <w:t>Oak Shores</w:t>
      </w:r>
      <w:r w:rsidR="0005165C" w:rsidRPr="001966AB">
        <w:t xml:space="preserve"> contact </w:t>
      </w:r>
      <w:r w:rsidR="001966AB" w:rsidRPr="001966AB">
        <w:t>the Texas Commission on Environmental Quality (</w:t>
      </w:r>
      <w:r w:rsidR="0005165C" w:rsidRPr="001966AB">
        <w:t>TCEQ</w:t>
      </w:r>
      <w:r w:rsidR="001966AB" w:rsidRPr="001966AB">
        <w:t>)</w:t>
      </w:r>
      <w:r w:rsidR="0005165C" w:rsidRPr="001966AB">
        <w:t xml:space="preserve"> regarding </w:t>
      </w:r>
      <w:r>
        <w:t>the unpaid fees</w:t>
      </w:r>
      <w:r w:rsidR="001E123F">
        <w:t xml:space="preserve">. </w:t>
      </w:r>
      <w:r w:rsidR="0005165C" w:rsidRPr="001966AB">
        <w:t>The TCEQ number to call is 512-239-4691.</w:t>
      </w:r>
    </w:p>
    <w:p w14:paraId="1E23DD9E" w14:textId="65710F0F" w:rsidR="0005165C" w:rsidRPr="001966AB" w:rsidRDefault="001966AB" w:rsidP="00BC285A">
      <w:pPr>
        <w:pStyle w:val="ListParagraph"/>
        <w:numPr>
          <w:ilvl w:val="0"/>
          <w:numId w:val="31"/>
        </w:numPr>
        <w:spacing w:before="240"/>
        <w:jc w:val="both"/>
      </w:pPr>
      <w:r w:rsidRPr="001966AB">
        <w:t xml:space="preserve">Oak </w:t>
      </w:r>
      <w:proofErr w:type="spellStart"/>
      <w:r w:rsidRPr="001966AB">
        <w:t>Shores’</w:t>
      </w:r>
      <w:r w:rsidR="00115FC7">
        <w:t>s</w:t>
      </w:r>
      <w:proofErr w:type="spellEnd"/>
      <w:r w:rsidR="00CD43EE" w:rsidRPr="001966AB">
        <w:t xml:space="preserve"> </w:t>
      </w:r>
      <w:r w:rsidR="00B66D3E">
        <w:t xml:space="preserve">has not filed its </w:t>
      </w:r>
      <w:r w:rsidR="0005165C" w:rsidRPr="001966AB">
        <w:t xml:space="preserve">annual report </w:t>
      </w:r>
      <w:r w:rsidR="00B66D3E">
        <w:t xml:space="preserve">with </w:t>
      </w:r>
      <w:r w:rsidR="0005165C" w:rsidRPr="001966AB">
        <w:t xml:space="preserve">the </w:t>
      </w:r>
      <w:r w:rsidR="00B66D3E">
        <w:t xml:space="preserve">Commission </w:t>
      </w:r>
      <w:r w:rsidR="0005165C" w:rsidRPr="001966AB">
        <w:t>for the 2019 year.</w:t>
      </w:r>
      <w:r w:rsidR="00B66D3E">
        <w:t xml:space="preserve"> </w:t>
      </w:r>
      <w:r w:rsidR="005E3F83">
        <w:t>Oak Shores must file its report.</w:t>
      </w:r>
    </w:p>
    <w:p w14:paraId="027E79DE" w14:textId="6E153726" w:rsidR="00562714" w:rsidRDefault="005E3F83" w:rsidP="00562714">
      <w:pPr>
        <w:pStyle w:val="ListParagraph"/>
        <w:numPr>
          <w:ilvl w:val="0"/>
          <w:numId w:val="31"/>
        </w:numPr>
        <w:spacing w:before="240"/>
        <w:jc w:val="both"/>
      </w:pPr>
      <w:r w:rsidRPr="001966AB">
        <w:t xml:space="preserve">TCEQ’s Drinking Water Watch Database </w:t>
      </w:r>
      <w:r>
        <w:t xml:space="preserve">shows unresolved violations for the Sunset Water System for </w:t>
      </w:r>
      <w:r w:rsidR="001966AB" w:rsidRPr="001966AB">
        <w:t xml:space="preserve">public notice, </w:t>
      </w:r>
      <w:r>
        <w:t xml:space="preserve">the </w:t>
      </w:r>
      <w:r w:rsidR="001966AB" w:rsidRPr="001966AB">
        <w:t xml:space="preserve">Consumer Confidence Rule Report, and </w:t>
      </w:r>
      <w:r>
        <w:t xml:space="preserve">the </w:t>
      </w:r>
      <w:r w:rsidR="001966AB" w:rsidRPr="001966AB">
        <w:t>Lead and Copper Rule</w:t>
      </w:r>
      <w:r>
        <w:t>. Oak Shores must file a plan for returning to compliance</w:t>
      </w:r>
      <w:r w:rsidR="001966AB" w:rsidRPr="001966AB">
        <w:t>.</w:t>
      </w:r>
    </w:p>
    <w:p w14:paraId="2B41788C" w14:textId="5F811070" w:rsidR="00785161" w:rsidRDefault="00785161" w:rsidP="00562714">
      <w:pPr>
        <w:pStyle w:val="ListParagraph"/>
        <w:numPr>
          <w:ilvl w:val="0"/>
          <w:numId w:val="31"/>
        </w:numPr>
        <w:spacing w:before="240"/>
        <w:jc w:val="both"/>
      </w:pPr>
      <w:r>
        <w:t>Both the Water System and Operations Transfer Agreement (Attachment A) and the Agreed Order Appointing Receiver (Attachment H) filed with the application describes the Seller as “</w:t>
      </w:r>
      <w:r w:rsidRPr="00785161">
        <w:t xml:space="preserve">David </w:t>
      </w:r>
      <w:proofErr w:type="spellStart"/>
      <w:r w:rsidRPr="00785161">
        <w:t>Fenoglio</w:t>
      </w:r>
      <w:proofErr w:type="spellEnd"/>
      <w:r w:rsidRPr="00785161">
        <w:t>, dba Sunset Water System/Oak Shores Water System</w:t>
      </w:r>
      <w:r>
        <w:t>.” Oak Shores must provide clarification as to the correct legal name of the Seller, including any assumed name certificates filed with the Texas Secretary of State or the County in which Oak Shores operates.</w:t>
      </w:r>
    </w:p>
    <w:p w14:paraId="74925AC1" w14:textId="6CABFCDA" w:rsidR="00562714" w:rsidRPr="00562714" w:rsidRDefault="005E3F83" w:rsidP="00562714">
      <w:pPr>
        <w:pStyle w:val="ListParagraph"/>
        <w:numPr>
          <w:ilvl w:val="0"/>
          <w:numId w:val="31"/>
        </w:numPr>
        <w:spacing w:before="240"/>
        <w:jc w:val="both"/>
      </w:pPr>
      <w:r>
        <w:rPr>
          <w:rFonts w:eastAsia="Calibri"/>
          <w:bCs/>
        </w:rPr>
        <w:t xml:space="preserve">Oak Shores must </w:t>
      </w:r>
      <w:r w:rsidR="00562714" w:rsidRPr="00562714">
        <w:rPr>
          <w:rFonts w:eastAsia="Calibri"/>
          <w:bCs/>
        </w:rPr>
        <w:t xml:space="preserve">update </w:t>
      </w:r>
      <w:r>
        <w:rPr>
          <w:rFonts w:eastAsia="Calibri"/>
          <w:bCs/>
        </w:rPr>
        <w:t xml:space="preserve">its </w:t>
      </w:r>
      <w:r w:rsidR="00562714" w:rsidRPr="00562714">
        <w:rPr>
          <w:rFonts w:eastAsia="Calibri"/>
          <w:bCs/>
        </w:rPr>
        <w:t xml:space="preserve">capital improvement plan, </w:t>
      </w:r>
      <w:r>
        <w:rPr>
          <w:rFonts w:eastAsia="Calibri"/>
          <w:bCs/>
        </w:rPr>
        <w:t>A</w:t>
      </w:r>
      <w:r w:rsidR="00562714" w:rsidRPr="00562714">
        <w:rPr>
          <w:rFonts w:eastAsia="Calibri"/>
          <w:bCs/>
        </w:rPr>
        <w:t xml:space="preserve">ttachment G, </w:t>
      </w:r>
      <w:r>
        <w:rPr>
          <w:rFonts w:eastAsia="Calibri"/>
          <w:bCs/>
        </w:rPr>
        <w:t xml:space="preserve">to </w:t>
      </w:r>
      <w:r w:rsidR="00562714" w:rsidRPr="00562714">
        <w:rPr>
          <w:rFonts w:eastAsia="Calibri"/>
          <w:bCs/>
        </w:rPr>
        <w:t>indicat</w:t>
      </w:r>
      <w:r>
        <w:rPr>
          <w:rFonts w:eastAsia="Calibri"/>
          <w:bCs/>
        </w:rPr>
        <w:t>e</w:t>
      </w:r>
      <w:r w:rsidR="00562714" w:rsidRPr="00562714">
        <w:rPr>
          <w:rFonts w:eastAsia="Calibri"/>
          <w:bCs/>
        </w:rPr>
        <w:t xml:space="preserve"> the following: </w:t>
      </w:r>
    </w:p>
    <w:p w14:paraId="2DB08B96" w14:textId="77777777" w:rsidR="00562714" w:rsidRDefault="00562714" w:rsidP="00562714">
      <w:pPr>
        <w:pStyle w:val="ListParagraph"/>
        <w:numPr>
          <w:ilvl w:val="0"/>
          <w:numId w:val="33"/>
        </w:numPr>
        <w:jc w:val="both"/>
        <w:rPr>
          <w:rFonts w:eastAsia="Calibri"/>
          <w:bCs/>
        </w:rPr>
      </w:pPr>
      <w:r>
        <w:rPr>
          <w:rFonts w:eastAsia="Calibri"/>
          <w:bCs/>
        </w:rPr>
        <w:t xml:space="preserve">projected date of completion for each of the improvements, </w:t>
      </w:r>
    </w:p>
    <w:p w14:paraId="68E7BB80" w14:textId="77777777" w:rsidR="00562714" w:rsidRDefault="00562714" w:rsidP="00562714">
      <w:pPr>
        <w:pStyle w:val="ListParagraph"/>
        <w:numPr>
          <w:ilvl w:val="0"/>
          <w:numId w:val="33"/>
        </w:numPr>
        <w:jc w:val="both"/>
        <w:rPr>
          <w:rFonts w:eastAsia="Calibri"/>
          <w:bCs/>
        </w:rPr>
      </w:pPr>
      <w:r>
        <w:rPr>
          <w:rFonts w:eastAsia="Calibri"/>
          <w:bCs/>
        </w:rPr>
        <w:t xml:space="preserve">a description of how the improvements will be funded, </w:t>
      </w:r>
    </w:p>
    <w:p w14:paraId="721BC879" w14:textId="4CA383DD" w:rsidR="00D20A77" w:rsidRPr="001E123F" w:rsidRDefault="00562714" w:rsidP="00D20A77">
      <w:pPr>
        <w:pStyle w:val="ListParagraph"/>
        <w:numPr>
          <w:ilvl w:val="0"/>
          <w:numId w:val="33"/>
        </w:numPr>
        <w:jc w:val="both"/>
        <w:rPr>
          <w:rFonts w:eastAsia="Calibri"/>
          <w:bCs/>
        </w:rPr>
      </w:pPr>
      <w:r>
        <w:rPr>
          <w:rFonts w:eastAsia="Calibri"/>
          <w:bCs/>
        </w:rPr>
        <w:t>and evidence of funding sources.</w:t>
      </w:r>
    </w:p>
    <w:sectPr w:rsidR="00D20A77" w:rsidRPr="001E123F" w:rsidSect="00222F26">
      <w:footerReference w:type="even" r:id="rId8"/>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26500" w14:textId="77777777" w:rsidR="00DD4546" w:rsidRDefault="00DD4546">
      <w:r>
        <w:separator/>
      </w:r>
    </w:p>
  </w:endnote>
  <w:endnote w:type="continuationSeparator" w:id="0">
    <w:p w14:paraId="3F6D7D91" w14:textId="77777777" w:rsidR="00DD4546" w:rsidRDefault="00DD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D5C33"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61441" w14:textId="77777777" w:rsidR="00DD4546" w:rsidRDefault="00DD4546">
      <w:r>
        <w:separator/>
      </w:r>
    </w:p>
  </w:footnote>
  <w:footnote w:type="continuationSeparator" w:id="0">
    <w:p w14:paraId="7DA3AD07" w14:textId="77777777" w:rsidR="00DD4546" w:rsidRDefault="00DD4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1"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CD1A26"/>
    <w:multiLevelType w:val="hybridMultilevel"/>
    <w:tmpl w:val="A3545758"/>
    <w:lvl w:ilvl="0" w:tplc="D38A00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6499E"/>
    <w:multiLevelType w:val="hybridMultilevel"/>
    <w:tmpl w:val="77DA8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9E142C"/>
    <w:multiLevelType w:val="hybridMultilevel"/>
    <w:tmpl w:val="42648A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D1461"/>
    <w:multiLevelType w:val="hybridMultilevel"/>
    <w:tmpl w:val="A1AE25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29"/>
  </w:num>
  <w:num w:numId="3">
    <w:abstractNumId w:val="3"/>
  </w:num>
  <w:num w:numId="4">
    <w:abstractNumId w:val="23"/>
  </w:num>
  <w:num w:numId="5">
    <w:abstractNumId w:val="30"/>
  </w:num>
  <w:num w:numId="6">
    <w:abstractNumId w:val="20"/>
  </w:num>
  <w:num w:numId="7">
    <w:abstractNumId w:val="22"/>
  </w:num>
  <w:num w:numId="8">
    <w:abstractNumId w:val="14"/>
  </w:num>
  <w:num w:numId="9">
    <w:abstractNumId w:val="24"/>
  </w:num>
  <w:num w:numId="10">
    <w:abstractNumId w:val="32"/>
  </w:num>
  <w:num w:numId="11">
    <w:abstractNumId w:val="17"/>
  </w:num>
  <w:num w:numId="12">
    <w:abstractNumId w:val="34"/>
  </w:num>
  <w:num w:numId="13">
    <w:abstractNumId w:val="16"/>
  </w:num>
  <w:num w:numId="14">
    <w:abstractNumId w:val="26"/>
  </w:num>
  <w:num w:numId="15">
    <w:abstractNumId w:val="18"/>
  </w:num>
  <w:num w:numId="16">
    <w:abstractNumId w:val="6"/>
  </w:num>
  <w:num w:numId="17">
    <w:abstractNumId w:val="19"/>
  </w:num>
  <w:num w:numId="18">
    <w:abstractNumId w:val="25"/>
  </w:num>
  <w:num w:numId="19">
    <w:abstractNumId w:val="12"/>
  </w:num>
  <w:num w:numId="20">
    <w:abstractNumId w:val="31"/>
  </w:num>
  <w:num w:numId="21">
    <w:abstractNumId w:val="5"/>
  </w:num>
  <w:num w:numId="22">
    <w:abstractNumId w:val="4"/>
  </w:num>
  <w:num w:numId="23">
    <w:abstractNumId w:val="11"/>
  </w:num>
  <w:num w:numId="24">
    <w:abstractNumId w:val="13"/>
  </w:num>
  <w:num w:numId="25">
    <w:abstractNumId w:val="27"/>
  </w:num>
  <w:num w:numId="26">
    <w:abstractNumId w:val="7"/>
  </w:num>
  <w:num w:numId="27">
    <w:abstractNumId w:val="8"/>
  </w:num>
  <w:num w:numId="28">
    <w:abstractNumId w:val="2"/>
  </w:num>
  <w:num w:numId="29">
    <w:abstractNumId w:val="9"/>
  </w:num>
  <w:num w:numId="30">
    <w:abstractNumId w:val="33"/>
  </w:num>
  <w:num w:numId="31">
    <w:abstractNumId w:val="21"/>
  </w:num>
  <w:num w:numId="32">
    <w:abstractNumId w:val="15"/>
  </w:num>
  <w:num w:numId="33">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778"/>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5F8C"/>
    <w:rsid w:val="0004616C"/>
    <w:rsid w:val="00046613"/>
    <w:rsid w:val="00046C7C"/>
    <w:rsid w:val="00046CF3"/>
    <w:rsid w:val="00046EAA"/>
    <w:rsid w:val="00046EDF"/>
    <w:rsid w:val="0005165C"/>
    <w:rsid w:val="000537C8"/>
    <w:rsid w:val="000612A4"/>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7D56"/>
    <w:rsid w:val="000B1E94"/>
    <w:rsid w:val="000B3B26"/>
    <w:rsid w:val="000B6753"/>
    <w:rsid w:val="000C1DF3"/>
    <w:rsid w:val="000C36F6"/>
    <w:rsid w:val="000C7227"/>
    <w:rsid w:val="000D6B02"/>
    <w:rsid w:val="000D6BB7"/>
    <w:rsid w:val="000E0982"/>
    <w:rsid w:val="000E31C5"/>
    <w:rsid w:val="000E48E4"/>
    <w:rsid w:val="000E4CE6"/>
    <w:rsid w:val="000E4FED"/>
    <w:rsid w:val="000E7E8C"/>
    <w:rsid w:val="000F2BF1"/>
    <w:rsid w:val="000F448C"/>
    <w:rsid w:val="000F47E0"/>
    <w:rsid w:val="000F4E7D"/>
    <w:rsid w:val="000F50B3"/>
    <w:rsid w:val="000F5E2F"/>
    <w:rsid w:val="00100EFA"/>
    <w:rsid w:val="001028CF"/>
    <w:rsid w:val="0010740E"/>
    <w:rsid w:val="00111C4A"/>
    <w:rsid w:val="001143A9"/>
    <w:rsid w:val="00114CBF"/>
    <w:rsid w:val="00114F1A"/>
    <w:rsid w:val="00115FC7"/>
    <w:rsid w:val="001170B9"/>
    <w:rsid w:val="00125461"/>
    <w:rsid w:val="00125E0B"/>
    <w:rsid w:val="00127779"/>
    <w:rsid w:val="001324DF"/>
    <w:rsid w:val="00134A23"/>
    <w:rsid w:val="001444D0"/>
    <w:rsid w:val="00155F5E"/>
    <w:rsid w:val="0015746B"/>
    <w:rsid w:val="00157586"/>
    <w:rsid w:val="0016016F"/>
    <w:rsid w:val="00160869"/>
    <w:rsid w:val="00164ABC"/>
    <w:rsid w:val="00165BD7"/>
    <w:rsid w:val="00166748"/>
    <w:rsid w:val="00166E12"/>
    <w:rsid w:val="001676C8"/>
    <w:rsid w:val="00171D97"/>
    <w:rsid w:val="0017483F"/>
    <w:rsid w:val="001764F8"/>
    <w:rsid w:val="00182642"/>
    <w:rsid w:val="0019162F"/>
    <w:rsid w:val="0019359C"/>
    <w:rsid w:val="00193AB0"/>
    <w:rsid w:val="00194B15"/>
    <w:rsid w:val="001966AB"/>
    <w:rsid w:val="001968A7"/>
    <w:rsid w:val="001A16BD"/>
    <w:rsid w:val="001A1F4E"/>
    <w:rsid w:val="001A2554"/>
    <w:rsid w:val="001A2CC6"/>
    <w:rsid w:val="001A69F6"/>
    <w:rsid w:val="001B0266"/>
    <w:rsid w:val="001B260C"/>
    <w:rsid w:val="001B3C11"/>
    <w:rsid w:val="001B4B04"/>
    <w:rsid w:val="001B5369"/>
    <w:rsid w:val="001C1ACF"/>
    <w:rsid w:val="001C2A90"/>
    <w:rsid w:val="001C7471"/>
    <w:rsid w:val="001C7D2D"/>
    <w:rsid w:val="001D266B"/>
    <w:rsid w:val="001D6BA7"/>
    <w:rsid w:val="001E123F"/>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0C6A"/>
    <w:rsid w:val="00243556"/>
    <w:rsid w:val="00243D1D"/>
    <w:rsid w:val="00244700"/>
    <w:rsid w:val="00246930"/>
    <w:rsid w:val="00250171"/>
    <w:rsid w:val="00250F06"/>
    <w:rsid w:val="00252232"/>
    <w:rsid w:val="00252B0E"/>
    <w:rsid w:val="0025698E"/>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61A7"/>
    <w:rsid w:val="002B67E3"/>
    <w:rsid w:val="002C1A5B"/>
    <w:rsid w:val="002C2FE1"/>
    <w:rsid w:val="002D4278"/>
    <w:rsid w:val="002D6797"/>
    <w:rsid w:val="002D7354"/>
    <w:rsid w:val="002E1240"/>
    <w:rsid w:val="002E1F19"/>
    <w:rsid w:val="002E32F6"/>
    <w:rsid w:val="00300013"/>
    <w:rsid w:val="00303C20"/>
    <w:rsid w:val="00304126"/>
    <w:rsid w:val="003056B6"/>
    <w:rsid w:val="003057C7"/>
    <w:rsid w:val="003110A9"/>
    <w:rsid w:val="003127CE"/>
    <w:rsid w:val="0031436E"/>
    <w:rsid w:val="003143EA"/>
    <w:rsid w:val="00317D2F"/>
    <w:rsid w:val="00326601"/>
    <w:rsid w:val="00332318"/>
    <w:rsid w:val="003344C1"/>
    <w:rsid w:val="003430D8"/>
    <w:rsid w:val="0034417A"/>
    <w:rsid w:val="00347367"/>
    <w:rsid w:val="0034790F"/>
    <w:rsid w:val="00352C2A"/>
    <w:rsid w:val="00354208"/>
    <w:rsid w:val="00364E83"/>
    <w:rsid w:val="0036561E"/>
    <w:rsid w:val="003656F0"/>
    <w:rsid w:val="00365D06"/>
    <w:rsid w:val="00365F5E"/>
    <w:rsid w:val="00367135"/>
    <w:rsid w:val="003672D6"/>
    <w:rsid w:val="003731F5"/>
    <w:rsid w:val="003769BD"/>
    <w:rsid w:val="00377477"/>
    <w:rsid w:val="00387328"/>
    <w:rsid w:val="00390381"/>
    <w:rsid w:val="003929A3"/>
    <w:rsid w:val="00395E4A"/>
    <w:rsid w:val="00396732"/>
    <w:rsid w:val="003A2598"/>
    <w:rsid w:val="003A5998"/>
    <w:rsid w:val="003A74D0"/>
    <w:rsid w:val="003B40C1"/>
    <w:rsid w:val="003B44C6"/>
    <w:rsid w:val="003B7CF0"/>
    <w:rsid w:val="003C03A5"/>
    <w:rsid w:val="003C061C"/>
    <w:rsid w:val="003C659E"/>
    <w:rsid w:val="003D6D32"/>
    <w:rsid w:val="003D7313"/>
    <w:rsid w:val="003E1F5A"/>
    <w:rsid w:val="003E5D13"/>
    <w:rsid w:val="003F1745"/>
    <w:rsid w:val="003F4B0E"/>
    <w:rsid w:val="003F51B1"/>
    <w:rsid w:val="003F5701"/>
    <w:rsid w:val="003F77C2"/>
    <w:rsid w:val="00407705"/>
    <w:rsid w:val="00410D8E"/>
    <w:rsid w:val="00415D99"/>
    <w:rsid w:val="00421CDF"/>
    <w:rsid w:val="00427C9A"/>
    <w:rsid w:val="00430364"/>
    <w:rsid w:val="00434B95"/>
    <w:rsid w:val="00436496"/>
    <w:rsid w:val="00436DC8"/>
    <w:rsid w:val="00441DF5"/>
    <w:rsid w:val="00442F85"/>
    <w:rsid w:val="00446503"/>
    <w:rsid w:val="00447962"/>
    <w:rsid w:val="00450DC7"/>
    <w:rsid w:val="00464C70"/>
    <w:rsid w:val="00466DD9"/>
    <w:rsid w:val="00474811"/>
    <w:rsid w:val="004753A8"/>
    <w:rsid w:val="004833F9"/>
    <w:rsid w:val="0048682C"/>
    <w:rsid w:val="00486856"/>
    <w:rsid w:val="004874A1"/>
    <w:rsid w:val="00491627"/>
    <w:rsid w:val="0049203F"/>
    <w:rsid w:val="00493137"/>
    <w:rsid w:val="0049324A"/>
    <w:rsid w:val="00493919"/>
    <w:rsid w:val="00493A63"/>
    <w:rsid w:val="00494838"/>
    <w:rsid w:val="0049551B"/>
    <w:rsid w:val="00495591"/>
    <w:rsid w:val="004A3901"/>
    <w:rsid w:val="004A4E11"/>
    <w:rsid w:val="004A556F"/>
    <w:rsid w:val="004A6729"/>
    <w:rsid w:val="004B3475"/>
    <w:rsid w:val="004B6387"/>
    <w:rsid w:val="004C4CCD"/>
    <w:rsid w:val="004C7461"/>
    <w:rsid w:val="004D7552"/>
    <w:rsid w:val="004F061C"/>
    <w:rsid w:val="004F1573"/>
    <w:rsid w:val="004F6DE2"/>
    <w:rsid w:val="0050030E"/>
    <w:rsid w:val="005015A4"/>
    <w:rsid w:val="00502B45"/>
    <w:rsid w:val="0050348E"/>
    <w:rsid w:val="00504A46"/>
    <w:rsid w:val="00504B65"/>
    <w:rsid w:val="00505468"/>
    <w:rsid w:val="0051334B"/>
    <w:rsid w:val="00517B1A"/>
    <w:rsid w:val="00526AF4"/>
    <w:rsid w:val="0052776F"/>
    <w:rsid w:val="0053098A"/>
    <w:rsid w:val="00547D93"/>
    <w:rsid w:val="00550236"/>
    <w:rsid w:val="0055026E"/>
    <w:rsid w:val="00552C7D"/>
    <w:rsid w:val="00560E06"/>
    <w:rsid w:val="0056169F"/>
    <w:rsid w:val="00562714"/>
    <w:rsid w:val="0056717A"/>
    <w:rsid w:val="0057066E"/>
    <w:rsid w:val="00574E66"/>
    <w:rsid w:val="00580D9F"/>
    <w:rsid w:val="0058104F"/>
    <w:rsid w:val="0058352D"/>
    <w:rsid w:val="0059712A"/>
    <w:rsid w:val="005A5D0E"/>
    <w:rsid w:val="005A790E"/>
    <w:rsid w:val="005B2958"/>
    <w:rsid w:val="005B2EAE"/>
    <w:rsid w:val="005B4413"/>
    <w:rsid w:val="005B46F3"/>
    <w:rsid w:val="005B4F24"/>
    <w:rsid w:val="005C0FBA"/>
    <w:rsid w:val="005C145F"/>
    <w:rsid w:val="005C1AA8"/>
    <w:rsid w:val="005C42BA"/>
    <w:rsid w:val="005C6EB8"/>
    <w:rsid w:val="005C71F6"/>
    <w:rsid w:val="005D5622"/>
    <w:rsid w:val="005D5DAF"/>
    <w:rsid w:val="005D7156"/>
    <w:rsid w:val="005E05E0"/>
    <w:rsid w:val="005E3F83"/>
    <w:rsid w:val="005E4B8D"/>
    <w:rsid w:val="005E7489"/>
    <w:rsid w:val="005E7A19"/>
    <w:rsid w:val="005F00C8"/>
    <w:rsid w:val="005F0237"/>
    <w:rsid w:val="005F3374"/>
    <w:rsid w:val="005F393E"/>
    <w:rsid w:val="005F3F01"/>
    <w:rsid w:val="00600226"/>
    <w:rsid w:val="006025C3"/>
    <w:rsid w:val="0060291D"/>
    <w:rsid w:val="00603AFB"/>
    <w:rsid w:val="00611034"/>
    <w:rsid w:val="00615C18"/>
    <w:rsid w:val="00630164"/>
    <w:rsid w:val="00631CBC"/>
    <w:rsid w:val="006334D4"/>
    <w:rsid w:val="00634465"/>
    <w:rsid w:val="00634E87"/>
    <w:rsid w:val="00637B98"/>
    <w:rsid w:val="00640130"/>
    <w:rsid w:val="00642815"/>
    <w:rsid w:val="006436B8"/>
    <w:rsid w:val="006470AE"/>
    <w:rsid w:val="00650874"/>
    <w:rsid w:val="00655FA1"/>
    <w:rsid w:val="00656E73"/>
    <w:rsid w:val="00657B10"/>
    <w:rsid w:val="00672097"/>
    <w:rsid w:val="00674DCF"/>
    <w:rsid w:val="006763C2"/>
    <w:rsid w:val="00677A8A"/>
    <w:rsid w:val="00681141"/>
    <w:rsid w:val="00682301"/>
    <w:rsid w:val="00687796"/>
    <w:rsid w:val="00687C14"/>
    <w:rsid w:val="00690F4B"/>
    <w:rsid w:val="00691052"/>
    <w:rsid w:val="0069106A"/>
    <w:rsid w:val="00692BB3"/>
    <w:rsid w:val="00692BB9"/>
    <w:rsid w:val="006930F5"/>
    <w:rsid w:val="00694367"/>
    <w:rsid w:val="006A24A8"/>
    <w:rsid w:val="006A336B"/>
    <w:rsid w:val="006A4B6E"/>
    <w:rsid w:val="006B434B"/>
    <w:rsid w:val="006C031F"/>
    <w:rsid w:val="006C1DB6"/>
    <w:rsid w:val="006C4C93"/>
    <w:rsid w:val="006C5AD2"/>
    <w:rsid w:val="006D0AA3"/>
    <w:rsid w:val="006D366D"/>
    <w:rsid w:val="006D52A6"/>
    <w:rsid w:val="006E0582"/>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5549"/>
    <w:rsid w:val="0073640D"/>
    <w:rsid w:val="007364D3"/>
    <w:rsid w:val="00737E70"/>
    <w:rsid w:val="00740BB9"/>
    <w:rsid w:val="0074290D"/>
    <w:rsid w:val="00743BA8"/>
    <w:rsid w:val="007463D6"/>
    <w:rsid w:val="00746930"/>
    <w:rsid w:val="00752C8D"/>
    <w:rsid w:val="007534D6"/>
    <w:rsid w:val="0076163E"/>
    <w:rsid w:val="00763019"/>
    <w:rsid w:val="00770FD5"/>
    <w:rsid w:val="007711DA"/>
    <w:rsid w:val="00773D79"/>
    <w:rsid w:val="0077586E"/>
    <w:rsid w:val="00775A1B"/>
    <w:rsid w:val="00780D9B"/>
    <w:rsid w:val="00782FEB"/>
    <w:rsid w:val="00783072"/>
    <w:rsid w:val="00785161"/>
    <w:rsid w:val="00786DF4"/>
    <w:rsid w:val="007877A9"/>
    <w:rsid w:val="00787E1E"/>
    <w:rsid w:val="007915A2"/>
    <w:rsid w:val="00794302"/>
    <w:rsid w:val="007945D7"/>
    <w:rsid w:val="00796A99"/>
    <w:rsid w:val="007A4838"/>
    <w:rsid w:val="007A48B0"/>
    <w:rsid w:val="007A52F8"/>
    <w:rsid w:val="007B6042"/>
    <w:rsid w:val="007C17D9"/>
    <w:rsid w:val="007C7E8D"/>
    <w:rsid w:val="007C7EB3"/>
    <w:rsid w:val="007D00F0"/>
    <w:rsid w:val="007D7861"/>
    <w:rsid w:val="007E2647"/>
    <w:rsid w:val="007E3C5A"/>
    <w:rsid w:val="007E470A"/>
    <w:rsid w:val="007E5283"/>
    <w:rsid w:val="007E5353"/>
    <w:rsid w:val="007E5D64"/>
    <w:rsid w:val="0080685E"/>
    <w:rsid w:val="0081030E"/>
    <w:rsid w:val="00811D43"/>
    <w:rsid w:val="008130A3"/>
    <w:rsid w:val="0081433A"/>
    <w:rsid w:val="00816D62"/>
    <w:rsid w:val="00820B0C"/>
    <w:rsid w:val="00821C23"/>
    <w:rsid w:val="008245B5"/>
    <w:rsid w:val="0082698A"/>
    <w:rsid w:val="0082748F"/>
    <w:rsid w:val="00836C86"/>
    <w:rsid w:val="008405AA"/>
    <w:rsid w:val="00840778"/>
    <w:rsid w:val="008430E3"/>
    <w:rsid w:val="00852D03"/>
    <w:rsid w:val="00855F9D"/>
    <w:rsid w:val="00857439"/>
    <w:rsid w:val="008614F1"/>
    <w:rsid w:val="008625AC"/>
    <w:rsid w:val="00871E6E"/>
    <w:rsid w:val="00872401"/>
    <w:rsid w:val="00876FD1"/>
    <w:rsid w:val="00877CFC"/>
    <w:rsid w:val="00882A0A"/>
    <w:rsid w:val="0089228B"/>
    <w:rsid w:val="008932E9"/>
    <w:rsid w:val="008938BE"/>
    <w:rsid w:val="008A1BE9"/>
    <w:rsid w:val="008A4317"/>
    <w:rsid w:val="008A6441"/>
    <w:rsid w:val="008B4663"/>
    <w:rsid w:val="008B4F57"/>
    <w:rsid w:val="008B5ED6"/>
    <w:rsid w:val="008C3449"/>
    <w:rsid w:val="008C7F29"/>
    <w:rsid w:val="008D0B57"/>
    <w:rsid w:val="008D0D52"/>
    <w:rsid w:val="008D10D0"/>
    <w:rsid w:val="008D1531"/>
    <w:rsid w:val="008D1992"/>
    <w:rsid w:val="008D1F09"/>
    <w:rsid w:val="008D7B1C"/>
    <w:rsid w:val="008E2651"/>
    <w:rsid w:val="008E76DA"/>
    <w:rsid w:val="008E78C4"/>
    <w:rsid w:val="008F10AE"/>
    <w:rsid w:val="0090052D"/>
    <w:rsid w:val="009027DA"/>
    <w:rsid w:val="0090361B"/>
    <w:rsid w:val="00904317"/>
    <w:rsid w:val="00911CB6"/>
    <w:rsid w:val="00914358"/>
    <w:rsid w:val="00922722"/>
    <w:rsid w:val="00925173"/>
    <w:rsid w:val="00926258"/>
    <w:rsid w:val="00934C82"/>
    <w:rsid w:val="0093672B"/>
    <w:rsid w:val="00941476"/>
    <w:rsid w:val="009451A8"/>
    <w:rsid w:val="009456EF"/>
    <w:rsid w:val="00945B7E"/>
    <w:rsid w:val="0095150F"/>
    <w:rsid w:val="009545C7"/>
    <w:rsid w:val="00954EE3"/>
    <w:rsid w:val="00956331"/>
    <w:rsid w:val="00956C01"/>
    <w:rsid w:val="00957800"/>
    <w:rsid w:val="009616B4"/>
    <w:rsid w:val="00961A14"/>
    <w:rsid w:val="009803EF"/>
    <w:rsid w:val="009A2923"/>
    <w:rsid w:val="009A32E0"/>
    <w:rsid w:val="009A4C55"/>
    <w:rsid w:val="009A4E64"/>
    <w:rsid w:val="009B2022"/>
    <w:rsid w:val="009B47D2"/>
    <w:rsid w:val="009C08F5"/>
    <w:rsid w:val="009C201A"/>
    <w:rsid w:val="009C225B"/>
    <w:rsid w:val="009C3D9F"/>
    <w:rsid w:val="009C4F03"/>
    <w:rsid w:val="009C5560"/>
    <w:rsid w:val="009C5D58"/>
    <w:rsid w:val="009C6B84"/>
    <w:rsid w:val="009D0903"/>
    <w:rsid w:val="009D5666"/>
    <w:rsid w:val="009D75C8"/>
    <w:rsid w:val="009D7BEB"/>
    <w:rsid w:val="009E130C"/>
    <w:rsid w:val="009E1C4E"/>
    <w:rsid w:val="009E27A8"/>
    <w:rsid w:val="009E315C"/>
    <w:rsid w:val="009E33D9"/>
    <w:rsid w:val="009E35DE"/>
    <w:rsid w:val="009E48FB"/>
    <w:rsid w:val="009E5725"/>
    <w:rsid w:val="009F06C5"/>
    <w:rsid w:val="009F084F"/>
    <w:rsid w:val="009F218F"/>
    <w:rsid w:val="009F2617"/>
    <w:rsid w:val="009F2F27"/>
    <w:rsid w:val="009F4033"/>
    <w:rsid w:val="009F73DE"/>
    <w:rsid w:val="00A01BF5"/>
    <w:rsid w:val="00A0214D"/>
    <w:rsid w:val="00A06CF4"/>
    <w:rsid w:val="00A1102D"/>
    <w:rsid w:val="00A1251C"/>
    <w:rsid w:val="00A15BF1"/>
    <w:rsid w:val="00A168FF"/>
    <w:rsid w:val="00A1721C"/>
    <w:rsid w:val="00A17AC5"/>
    <w:rsid w:val="00A225E3"/>
    <w:rsid w:val="00A25DA4"/>
    <w:rsid w:val="00A324D6"/>
    <w:rsid w:val="00A32589"/>
    <w:rsid w:val="00A34B18"/>
    <w:rsid w:val="00A35218"/>
    <w:rsid w:val="00A43411"/>
    <w:rsid w:val="00A5173A"/>
    <w:rsid w:val="00A55AA9"/>
    <w:rsid w:val="00A609B9"/>
    <w:rsid w:val="00A6479F"/>
    <w:rsid w:val="00A67427"/>
    <w:rsid w:val="00A70D95"/>
    <w:rsid w:val="00A72670"/>
    <w:rsid w:val="00A7629A"/>
    <w:rsid w:val="00A76B32"/>
    <w:rsid w:val="00A7783C"/>
    <w:rsid w:val="00A80985"/>
    <w:rsid w:val="00A841CF"/>
    <w:rsid w:val="00A84E00"/>
    <w:rsid w:val="00A84E67"/>
    <w:rsid w:val="00A85625"/>
    <w:rsid w:val="00A903F2"/>
    <w:rsid w:val="00A956C1"/>
    <w:rsid w:val="00A973FD"/>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BD1"/>
    <w:rsid w:val="00AF2BB7"/>
    <w:rsid w:val="00AF7E0C"/>
    <w:rsid w:val="00B00B7F"/>
    <w:rsid w:val="00B03CAB"/>
    <w:rsid w:val="00B04341"/>
    <w:rsid w:val="00B0782D"/>
    <w:rsid w:val="00B103BA"/>
    <w:rsid w:val="00B112C3"/>
    <w:rsid w:val="00B125B3"/>
    <w:rsid w:val="00B128C3"/>
    <w:rsid w:val="00B20713"/>
    <w:rsid w:val="00B25494"/>
    <w:rsid w:val="00B2719C"/>
    <w:rsid w:val="00B32D40"/>
    <w:rsid w:val="00B32F68"/>
    <w:rsid w:val="00B33ED6"/>
    <w:rsid w:val="00B35840"/>
    <w:rsid w:val="00B36397"/>
    <w:rsid w:val="00B43350"/>
    <w:rsid w:val="00B52007"/>
    <w:rsid w:val="00B554DF"/>
    <w:rsid w:val="00B563A3"/>
    <w:rsid w:val="00B62CA4"/>
    <w:rsid w:val="00B66D3E"/>
    <w:rsid w:val="00B704E8"/>
    <w:rsid w:val="00B70DB0"/>
    <w:rsid w:val="00B73AFA"/>
    <w:rsid w:val="00B741A3"/>
    <w:rsid w:val="00B77D62"/>
    <w:rsid w:val="00B83979"/>
    <w:rsid w:val="00B86E35"/>
    <w:rsid w:val="00B93323"/>
    <w:rsid w:val="00B93BC2"/>
    <w:rsid w:val="00B95514"/>
    <w:rsid w:val="00BA00F5"/>
    <w:rsid w:val="00BA350F"/>
    <w:rsid w:val="00BA66B0"/>
    <w:rsid w:val="00BB276B"/>
    <w:rsid w:val="00BB4B51"/>
    <w:rsid w:val="00BC00C6"/>
    <w:rsid w:val="00BC22D8"/>
    <w:rsid w:val="00BC2542"/>
    <w:rsid w:val="00BC285A"/>
    <w:rsid w:val="00BC2B2E"/>
    <w:rsid w:val="00BC2CDC"/>
    <w:rsid w:val="00BC3002"/>
    <w:rsid w:val="00BD54FC"/>
    <w:rsid w:val="00BE2C52"/>
    <w:rsid w:val="00BF5F55"/>
    <w:rsid w:val="00BF692F"/>
    <w:rsid w:val="00BF7696"/>
    <w:rsid w:val="00C01E99"/>
    <w:rsid w:val="00C04976"/>
    <w:rsid w:val="00C06AC7"/>
    <w:rsid w:val="00C07564"/>
    <w:rsid w:val="00C076E4"/>
    <w:rsid w:val="00C11C43"/>
    <w:rsid w:val="00C12FB8"/>
    <w:rsid w:val="00C24CD5"/>
    <w:rsid w:val="00C24EF6"/>
    <w:rsid w:val="00C25B13"/>
    <w:rsid w:val="00C2653B"/>
    <w:rsid w:val="00C36FDD"/>
    <w:rsid w:val="00C4678C"/>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7212"/>
    <w:rsid w:val="00CB7390"/>
    <w:rsid w:val="00CC2C9D"/>
    <w:rsid w:val="00CC3167"/>
    <w:rsid w:val="00CC3960"/>
    <w:rsid w:val="00CC4FDD"/>
    <w:rsid w:val="00CC5818"/>
    <w:rsid w:val="00CC7847"/>
    <w:rsid w:val="00CC7BB3"/>
    <w:rsid w:val="00CC7D02"/>
    <w:rsid w:val="00CD0BB3"/>
    <w:rsid w:val="00CD1378"/>
    <w:rsid w:val="00CD2865"/>
    <w:rsid w:val="00CD43EE"/>
    <w:rsid w:val="00CD7432"/>
    <w:rsid w:val="00CE16D5"/>
    <w:rsid w:val="00CE25F4"/>
    <w:rsid w:val="00CE38FF"/>
    <w:rsid w:val="00CE4773"/>
    <w:rsid w:val="00CE4991"/>
    <w:rsid w:val="00CE57BB"/>
    <w:rsid w:val="00CE6230"/>
    <w:rsid w:val="00CE6389"/>
    <w:rsid w:val="00CE6982"/>
    <w:rsid w:val="00CE7B8D"/>
    <w:rsid w:val="00CF0444"/>
    <w:rsid w:val="00CF7D3F"/>
    <w:rsid w:val="00D01A38"/>
    <w:rsid w:val="00D05899"/>
    <w:rsid w:val="00D06240"/>
    <w:rsid w:val="00D06E67"/>
    <w:rsid w:val="00D1202B"/>
    <w:rsid w:val="00D13BE9"/>
    <w:rsid w:val="00D14D80"/>
    <w:rsid w:val="00D1558B"/>
    <w:rsid w:val="00D1682E"/>
    <w:rsid w:val="00D20135"/>
    <w:rsid w:val="00D20546"/>
    <w:rsid w:val="00D20A77"/>
    <w:rsid w:val="00D20A8B"/>
    <w:rsid w:val="00D20F91"/>
    <w:rsid w:val="00D22142"/>
    <w:rsid w:val="00D328F3"/>
    <w:rsid w:val="00D32D33"/>
    <w:rsid w:val="00D4225E"/>
    <w:rsid w:val="00D43EFC"/>
    <w:rsid w:val="00D44E11"/>
    <w:rsid w:val="00D45C0E"/>
    <w:rsid w:val="00D467C1"/>
    <w:rsid w:val="00D47E3C"/>
    <w:rsid w:val="00D507C6"/>
    <w:rsid w:val="00D50C8F"/>
    <w:rsid w:val="00D52456"/>
    <w:rsid w:val="00D5380F"/>
    <w:rsid w:val="00D56751"/>
    <w:rsid w:val="00D56EB4"/>
    <w:rsid w:val="00D6021B"/>
    <w:rsid w:val="00D60F13"/>
    <w:rsid w:val="00D659F8"/>
    <w:rsid w:val="00D6789D"/>
    <w:rsid w:val="00D67F17"/>
    <w:rsid w:val="00D7021D"/>
    <w:rsid w:val="00D72231"/>
    <w:rsid w:val="00D755FB"/>
    <w:rsid w:val="00D800AB"/>
    <w:rsid w:val="00D80832"/>
    <w:rsid w:val="00D816DD"/>
    <w:rsid w:val="00D85A39"/>
    <w:rsid w:val="00D87FA3"/>
    <w:rsid w:val="00D91A34"/>
    <w:rsid w:val="00D9252C"/>
    <w:rsid w:val="00D944DD"/>
    <w:rsid w:val="00D95BC0"/>
    <w:rsid w:val="00D97055"/>
    <w:rsid w:val="00D975AF"/>
    <w:rsid w:val="00DB026D"/>
    <w:rsid w:val="00DB1DF8"/>
    <w:rsid w:val="00DB28CE"/>
    <w:rsid w:val="00DB2FB3"/>
    <w:rsid w:val="00DB4929"/>
    <w:rsid w:val="00DC0782"/>
    <w:rsid w:val="00DC3B41"/>
    <w:rsid w:val="00DC3B90"/>
    <w:rsid w:val="00DC7FFA"/>
    <w:rsid w:val="00DD2AD8"/>
    <w:rsid w:val="00DD3218"/>
    <w:rsid w:val="00DD4546"/>
    <w:rsid w:val="00DE6497"/>
    <w:rsid w:val="00DF062E"/>
    <w:rsid w:val="00DF617B"/>
    <w:rsid w:val="00E024E2"/>
    <w:rsid w:val="00E050A0"/>
    <w:rsid w:val="00E05794"/>
    <w:rsid w:val="00E05886"/>
    <w:rsid w:val="00E06E66"/>
    <w:rsid w:val="00E1098F"/>
    <w:rsid w:val="00E12662"/>
    <w:rsid w:val="00E14B5A"/>
    <w:rsid w:val="00E24DF9"/>
    <w:rsid w:val="00E3506D"/>
    <w:rsid w:val="00E3587B"/>
    <w:rsid w:val="00E419EC"/>
    <w:rsid w:val="00E41AA7"/>
    <w:rsid w:val="00E441A1"/>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54B8"/>
    <w:rsid w:val="00E9625B"/>
    <w:rsid w:val="00EA2430"/>
    <w:rsid w:val="00EA2E6E"/>
    <w:rsid w:val="00EA315F"/>
    <w:rsid w:val="00EB082E"/>
    <w:rsid w:val="00EB180D"/>
    <w:rsid w:val="00EB5ABD"/>
    <w:rsid w:val="00EB5F3F"/>
    <w:rsid w:val="00EC4B9E"/>
    <w:rsid w:val="00EC5235"/>
    <w:rsid w:val="00EC6210"/>
    <w:rsid w:val="00EC6A13"/>
    <w:rsid w:val="00EC6F70"/>
    <w:rsid w:val="00ED42A5"/>
    <w:rsid w:val="00ED74D1"/>
    <w:rsid w:val="00EF086F"/>
    <w:rsid w:val="00EF34DA"/>
    <w:rsid w:val="00EF5BDD"/>
    <w:rsid w:val="00F009A7"/>
    <w:rsid w:val="00F00E4E"/>
    <w:rsid w:val="00F026BF"/>
    <w:rsid w:val="00F05E6F"/>
    <w:rsid w:val="00F14287"/>
    <w:rsid w:val="00F15138"/>
    <w:rsid w:val="00F157D7"/>
    <w:rsid w:val="00F163F1"/>
    <w:rsid w:val="00F2056A"/>
    <w:rsid w:val="00F271DD"/>
    <w:rsid w:val="00F27C0D"/>
    <w:rsid w:val="00F30438"/>
    <w:rsid w:val="00F3061C"/>
    <w:rsid w:val="00F31B30"/>
    <w:rsid w:val="00F3435B"/>
    <w:rsid w:val="00F35D0E"/>
    <w:rsid w:val="00F40128"/>
    <w:rsid w:val="00F422BB"/>
    <w:rsid w:val="00F43273"/>
    <w:rsid w:val="00F436A3"/>
    <w:rsid w:val="00F46722"/>
    <w:rsid w:val="00F4682B"/>
    <w:rsid w:val="00F47F21"/>
    <w:rsid w:val="00F51BA1"/>
    <w:rsid w:val="00F51DAA"/>
    <w:rsid w:val="00F54790"/>
    <w:rsid w:val="00F562A7"/>
    <w:rsid w:val="00F57DB2"/>
    <w:rsid w:val="00F65440"/>
    <w:rsid w:val="00F70BE1"/>
    <w:rsid w:val="00F72CA4"/>
    <w:rsid w:val="00F76BBE"/>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8F8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529D6-4DE7-4C47-A2F3-F860DF49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2020-08-24T14:19:00Z</dcterms:created>
  <dcterms:modified xsi:type="dcterms:W3CDTF">2020-08-24T14:20:00Z</dcterms:modified>
</cp:coreProperties>
</file>